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BE" w:rsidRDefault="00FC57BE" w:rsidP="00FC57BE">
      <w:pPr>
        <w:pStyle w:val="2"/>
        <w:spacing w:after="0" w:line="640" w:lineRule="exact"/>
        <w:ind w:leftChars="0" w:left="0" w:firstLineChars="0" w:firstLine="0"/>
        <w:jc w:val="center"/>
        <w:rPr>
          <w:rFonts w:ascii="方正小标宋简体" w:eastAsia="方正小标宋简体" w:hAnsi="Times New Roman" w:cs="仿宋_GB2312"/>
          <w:kern w:val="0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kern w:val="0"/>
          <w:sz w:val="44"/>
          <w:szCs w:val="44"/>
        </w:rPr>
        <w:t>报价单</w:t>
      </w:r>
    </w:p>
    <w:p w:rsidR="00FC57BE" w:rsidRPr="00F81989" w:rsidRDefault="00FC57BE" w:rsidP="00FC57BE">
      <w:pPr>
        <w:pStyle w:val="a5"/>
        <w:rPr>
          <w:rFonts w:ascii="等线 Light" w:eastAsia="等线 Light" w:hAnsi="等线 Light"/>
        </w:rPr>
      </w:pPr>
    </w:p>
    <w:p w:rsidR="00FC57BE" w:rsidRPr="00F81989" w:rsidRDefault="00FC57BE" w:rsidP="00FC57BE">
      <w:pPr>
        <w:pStyle w:val="2"/>
        <w:ind w:leftChars="0" w:left="0" w:firstLineChars="0" w:firstLine="0"/>
        <w:rPr>
          <w:rFonts w:ascii="等线 Light" w:eastAsia="等线 Light" w:hAnsi="等线 Light"/>
          <w:sz w:val="24"/>
          <w:szCs w:val="24"/>
        </w:rPr>
      </w:pPr>
      <w:r w:rsidRPr="00F81989">
        <w:rPr>
          <w:rFonts w:ascii="等线 Light" w:eastAsia="等线 Light" w:hAnsi="等线 Light" w:cs="仿宋_GB2312" w:hint="eastAsia"/>
          <w:kern w:val="0"/>
          <w:sz w:val="24"/>
          <w:szCs w:val="24"/>
        </w:rPr>
        <w:t>询价单位：昆明市老年人活动中心                 日期：20</w:t>
      </w:r>
      <w:r w:rsidRPr="00F81989">
        <w:rPr>
          <w:rFonts w:ascii="等线 Light" w:eastAsia="等线 Light" w:hAnsi="等线 Light" w:cs="仿宋_GB2312"/>
          <w:kern w:val="0"/>
          <w:sz w:val="24"/>
          <w:szCs w:val="24"/>
        </w:rPr>
        <w:t>23</w:t>
      </w:r>
      <w:r w:rsidRPr="00F81989">
        <w:rPr>
          <w:rFonts w:ascii="等线 Light" w:eastAsia="等线 Light" w:hAnsi="等线 Light" w:cs="仿宋_GB2312" w:hint="eastAsia"/>
          <w:kern w:val="0"/>
          <w:sz w:val="24"/>
          <w:szCs w:val="24"/>
        </w:rPr>
        <w:t>年</w:t>
      </w:r>
      <w:r w:rsidRPr="00F81989">
        <w:rPr>
          <w:rFonts w:ascii="等线 Light" w:eastAsia="等线 Light" w:hAnsi="等线 Light" w:cs="仿宋_GB2312"/>
          <w:kern w:val="0"/>
          <w:sz w:val="24"/>
          <w:szCs w:val="24"/>
        </w:rPr>
        <w:t>10</w:t>
      </w:r>
      <w:r w:rsidRPr="00F81989">
        <w:rPr>
          <w:rFonts w:ascii="等线 Light" w:eastAsia="等线 Light" w:hAnsi="等线 Light" w:cs="仿宋_GB2312" w:hint="eastAsia"/>
          <w:kern w:val="0"/>
          <w:sz w:val="24"/>
          <w:szCs w:val="24"/>
        </w:rPr>
        <w:t>月</w:t>
      </w:r>
      <w:r w:rsidRPr="00F81989">
        <w:rPr>
          <w:rFonts w:ascii="等线 Light" w:eastAsia="等线 Light" w:hAnsi="等线 Light" w:cs="仿宋_GB2312"/>
          <w:kern w:val="0"/>
          <w:sz w:val="24"/>
          <w:szCs w:val="24"/>
        </w:rPr>
        <w:t>26</w:t>
      </w:r>
      <w:r w:rsidRPr="00F81989">
        <w:rPr>
          <w:rFonts w:ascii="等线 Light" w:eastAsia="等线 Light" w:hAnsi="等线 Light" w:cs="仿宋_GB2312" w:hint="eastAsia"/>
          <w:kern w:val="0"/>
          <w:sz w:val="24"/>
          <w:szCs w:val="24"/>
        </w:rPr>
        <w:t>日</w:t>
      </w:r>
    </w:p>
    <w:tbl>
      <w:tblPr>
        <w:tblW w:w="10149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41"/>
        <w:gridCol w:w="388"/>
        <w:gridCol w:w="746"/>
        <w:gridCol w:w="442"/>
        <w:gridCol w:w="424"/>
        <w:gridCol w:w="730"/>
        <w:gridCol w:w="835"/>
        <w:gridCol w:w="3944"/>
        <w:gridCol w:w="992"/>
        <w:gridCol w:w="813"/>
      </w:tblGrid>
      <w:tr w:rsidR="00FC57BE" w:rsidRPr="00F81989" w:rsidTr="00C6400D">
        <w:trPr>
          <w:trHeight w:val="10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提供带宽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限价（元）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报价</w:t>
            </w:r>
          </w:p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服务</w:t>
            </w:r>
          </w:p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周期</w:t>
            </w:r>
          </w:p>
        </w:tc>
      </w:tr>
      <w:tr w:rsidR="00FC57BE" w:rsidRPr="00F81989" w:rsidTr="00C6400D">
        <w:trPr>
          <w:trHeight w:val="3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互联网专线租赁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3</w:t>
            </w: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0000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（按照服务需求提供的对应服务内容，包括</w:t>
            </w:r>
            <w:r w:rsidR="00F81989"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一级</w:t>
            </w:r>
            <w:r w:rsidR="00DE7FEF"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运营商、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带宽、固定公网IP数量、网络设备、故障服务响应）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1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FC57BE" w:rsidRPr="00F81989" w:rsidTr="00C6400D">
        <w:trPr>
          <w:trHeight w:val="3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</w:tr>
      <w:tr w:rsidR="00FC57BE" w:rsidRPr="00F81989" w:rsidTr="00C6400D">
        <w:trPr>
          <w:trHeight w:val="357"/>
        </w:trPr>
        <w:tc>
          <w:tcPr>
            <w:tcW w:w="1014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说明：</w:t>
            </w:r>
          </w:p>
        </w:tc>
      </w:tr>
      <w:tr w:rsidR="00FC57BE" w:rsidRPr="00F81989" w:rsidTr="00C6400D">
        <w:trPr>
          <w:trHeight w:val="36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服务地址：昆明市金兰路1</w:t>
            </w: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88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号</w:t>
            </w:r>
          </w:p>
        </w:tc>
      </w:tr>
      <w:tr w:rsidR="00FC57BE" w:rsidRPr="00F81989" w:rsidTr="00C6400D">
        <w:trPr>
          <w:trHeight w:val="36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5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服务起始时间：互联网专线正式开通可正常使用之日起</w:t>
            </w: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12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个月</w:t>
            </w:r>
          </w:p>
        </w:tc>
      </w:tr>
      <w:tr w:rsidR="00FC57BE" w:rsidRPr="00F81989" w:rsidTr="00C6400D">
        <w:trPr>
          <w:trHeight w:val="36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5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结算方式：验收合格后一次性支付全部款项</w:t>
            </w:r>
          </w:p>
        </w:tc>
      </w:tr>
      <w:tr w:rsidR="00FC57BE" w:rsidRPr="00F81989" w:rsidTr="00C6400D">
        <w:trPr>
          <w:trHeight w:val="233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center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5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57BE" w:rsidRPr="00F81989" w:rsidRDefault="00FC57BE" w:rsidP="00C6400D">
            <w:pPr>
              <w:spacing w:line="400" w:lineRule="exac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报价方式及其他相关要求：</w:t>
            </w:r>
          </w:p>
          <w:p w:rsidR="00FC57BE" w:rsidRPr="00F81989" w:rsidRDefault="00FC57BE" w:rsidP="00C6400D">
            <w:pPr>
              <w:spacing w:line="400" w:lineRule="exac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1.本次询价报价文件递交的截止时间为202</w:t>
            </w: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3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年</w:t>
            </w: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11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月</w:t>
            </w: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3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日9时00分。电子报价文件请加盖公章于202</w:t>
            </w: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3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年</w:t>
            </w: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11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月</w:t>
            </w:r>
            <w:r w:rsidRPr="00F81989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3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日9时00分之前发送至</w:t>
            </w:r>
            <w:r w:rsidRPr="00F81989">
              <w:rPr>
                <w:rFonts w:ascii="等线 Light" w:eastAsia="等线 Light" w:hAnsi="等线 Light" w:cs="等线"/>
                <w:kern w:val="0"/>
                <w:sz w:val="24"/>
                <w:szCs w:val="24"/>
              </w:rPr>
              <w:t>416050109@qq.com</w:t>
            </w: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，标题应为:“昆明市老年人活动中心互联网专线租赁项目采购报价单”)，无需提交纸质版。</w:t>
            </w:r>
          </w:p>
          <w:p w:rsidR="00FC57BE" w:rsidRDefault="00FC57BE" w:rsidP="00C6400D">
            <w:pPr>
              <w:spacing w:line="400" w:lineRule="exac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2.电子报价文件内容为:加盖公章的报价单(PD</w:t>
            </w:r>
            <w:bookmarkStart w:id="0" w:name="_GoBack"/>
            <w:bookmarkEnd w:id="0"/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F版)，逾期无效。</w:t>
            </w:r>
          </w:p>
          <w:p w:rsidR="00BA4634" w:rsidRPr="00BA4634" w:rsidRDefault="00BA4634" w:rsidP="00C6400D">
            <w:pPr>
              <w:spacing w:line="400" w:lineRule="exact"/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</w:pPr>
            <w:r w:rsidRPr="00BA4634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3</w:t>
            </w:r>
            <w:r w:rsidRPr="00BA4634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.本询价在昆明市老年人活动中心网站公布k</w:t>
            </w:r>
            <w:r w:rsidRPr="00BA4634"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  <w:t>mln.km.org.cn</w:t>
            </w:r>
          </w:p>
        </w:tc>
      </w:tr>
      <w:tr w:rsidR="00FC57BE" w:rsidRPr="00F81989" w:rsidTr="00C6400D">
        <w:trPr>
          <w:trHeight w:val="357"/>
        </w:trPr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</w:p>
        </w:tc>
        <w:tc>
          <w:tcPr>
            <w:tcW w:w="9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报价单位（盖章）：</w:t>
            </w:r>
          </w:p>
        </w:tc>
      </w:tr>
      <w:tr w:rsidR="00FC57BE" w:rsidRPr="00F81989" w:rsidTr="00C6400D">
        <w:trPr>
          <w:trHeight w:val="368"/>
        </w:trPr>
        <w:tc>
          <w:tcPr>
            <w:tcW w:w="4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开户银行：</w:t>
            </w:r>
          </w:p>
        </w:tc>
      </w:tr>
      <w:tr w:rsidR="00FC57BE" w:rsidRPr="00F81989" w:rsidTr="00C6400D">
        <w:trPr>
          <w:trHeight w:val="379"/>
        </w:trPr>
        <w:tc>
          <w:tcPr>
            <w:tcW w:w="4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C57BE" w:rsidRPr="00F81989" w:rsidRDefault="00FC57BE" w:rsidP="00C6400D">
            <w:pPr>
              <w:spacing w:line="400" w:lineRule="exact"/>
              <w:jc w:val="left"/>
              <w:rPr>
                <w:rFonts w:ascii="等线 Light" w:eastAsia="等线 Light" w:hAnsi="等线 Light" w:cs="仿宋_GB2312"/>
                <w:kern w:val="0"/>
                <w:sz w:val="24"/>
                <w:szCs w:val="24"/>
              </w:rPr>
            </w:pPr>
            <w:r w:rsidRPr="00F81989">
              <w:rPr>
                <w:rFonts w:ascii="等线 Light" w:eastAsia="等线 Light" w:hAnsi="等线 Light" w:cs="仿宋_GB2312" w:hint="eastAsia"/>
                <w:kern w:val="0"/>
                <w:sz w:val="24"/>
                <w:szCs w:val="24"/>
              </w:rPr>
              <w:t>账户：</w:t>
            </w:r>
          </w:p>
        </w:tc>
      </w:tr>
    </w:tbl>
    <w:p w:rsidR="002811DC" w:rsidRPr="00F81989" w:rsidRDefault="002811DC">
      <w:pPr>
        <w:rPr>
          <w:rFonts w:ascii="等线 Light" w:eastAsia="等线 Light" w:hAnsi="等线 Light"/>
        </w:rPr>
      </w:pPr>
    </w:p>
    <w:sectPr w:rsidR="002811DC" w:rsidRPr="00F8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1D" w:rsidRDefault="00B05F1D" w:rsidP="00A7656A">
      <w:r>
        <w:separator/>
      </w:r>
    </w:p>
  </w:endnote>
  <w:endnote w:type="continuationSeparator" w:id="0">
    <w:p w:rsidR="00B05F1D" w:rsidRDefault="00B05F1D" w:rsidP="00A7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1D" w:rsidRDefault="00B05F1D" w:rsidP="00A7656A">
      <w:r>
        <w:separator/>
      </w:r>
    </w:p>
  </w:footnote>
  <w:footnote w:type="continuationSeparator" w:id="0">
    <w:p w:rsidR="00B05F1D" w:rsidRDefault="00B05F1D" w:rsidP="00A7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lOTVlZTAzOWEwZmUxY2E3N2U1ZDc4OTdkYmEzYWEifQ=="/>
  </w:docVars>
  <w:rsids>
    <w:rsidRoot w:val="002100A4"/>
    <w:rsid w:val="00053939"/>
    <w:rsid w:val="00126083"/>
    <w:rsid w:val="002100A4"/>
    <w:rsid w:val="002811DC"/>
    <w:rsid w:val="002970CE"/>
    <w:rsid w:val="00344B4C"/>
    <w:rsid w:val="0046795A"/>
    <w:rsid w:val="005A31DD"/>
    <w:rsid w:val="005B4D0E"/>
    <w:rsid w:val="00736533"/>
    <w:rsid w:val="007B0ED1"/>
    <w:rsid w:val="00A7656A"/>
    <w:rsid w:val="00B05F1D"/>
    <w:rsid w:val="00BA4634"/>
    <w:rsid w:val="00C961D8"/>
    <w:rsid w:val="00DE1217"/>
    <w:rsid w:val="00DE7FEF"/>
    <w:rsid w:val="00F46E6E"/>
    <w:rsid w:val="00F81989"/>
    <w:rsid w:val="00FC57BE"/>
    <w:rsid w:val="11B8133F"/>
    <w:rsid w:val="204728D4"/>
    <w:rsid w:val="2C3C6810"/>
    <w:rsid w:val="31813551"/>
    <w:rsid w:val="67021F2C"/>
    <w:rsid w:val="6EC2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2EC7F"/>
  <w15:docId w15:val="{64514066-1B9B-433F-A613-24ED693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next w:val="a5"/>
    <w:link w:val="20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5">
    <w:name w:val="无格式"/>
    <w:basedOn w:val="a"/>
    <w:uiPriority w:val="99"/>
    <w:qFormat/>
    <w:pPr>
      <w:widowControl/>
    </w:pPr>
    <w:rPr>
      <w:rFonts w:ascii="Calibri" w:eastAsia="宋体" w:hAnsi="Calibri"/>
      <w:kern w:val="0"/>
      <w:sz w:val="21"/>
      <w:szCs w:val="24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0"/>
    </w:rPr>
  </w:style>
  <w:style w:type="character" w:customStyle="1" w:styleId="20">
    <w:name w:val="正文首行缩进 2 字符"/>
    <w:basedOn w:val="a4"/>
    <w:link w:val="2"/>
    <w:qFormat/>
    <w:rPr>
      <w:rFonts w:ascii="Calibri" w:eastAsia="宋体" w:hAnsi="Calibri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A765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656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6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656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吴爽</dc:creator>
  <cp:lastModifiedBy>Administrator</cp:lastModifiedBy>
  <cp:revision>6</cp:revision>
  <cp:lastPrinted>2022-12-09T01:41:00Z</cp:lastPrinted>
  <dcterms:created xsi:type="dcterms:W3CDTF">2023-10-26T04:54:00Z</dcterms:created>
  <dcterms:modified xsi:type="dcterms:W3CDTF">2023-10-26T06:53:00Z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3D481F32C59C4362B70C6751EF3147C4</vt:lpwstr>
  </property>
</Properties>
</file>